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 Prov.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Pr>
          <w:rFonts w:cs="TimesNewRoman"/>
          <w:b/>
          <w:sz w:val="20"/>
          <w:szCs w:val="20"/>
        </w:rPr>
        <w:t>Consip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w:t>
      </w:r>
      <w:r w:rsidR="001C780E" w:rsidRPr="00196503">
        <w:rPr>
          <w:rFonts w:cs="TimesNewRoman"/>
          <w:sz w:val="20"/>
          <w:szCs w:val="20"/>
        </w:rPr>
        <w:t xml:space="preserve">della </w:t>
      </w:r>
      <w:r w:rsidR="007F5B26">
        <w:rPr>
          <w:rFonts w:cs="TimesNewRoman"/>
          <w:sz w:val="20"/>
          <w:szCs w:val="20"/>
        </w:rPr>
        <w:t>fornitura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Default="00676BFE" w:rsidP="007A0AF6">
      <w:pPr>
        <w:autoSpaceDE w:val="0"/>
        <w:autoSpaceDN w:val="0"/>
        <w:adjustRightInd w:val="0"/>
        <w:spacing w:after="0" w:line="300" w:lineRule="exact"/>
        <w:rPr>
          <w:rFonts w:cs="TimesNewRoman"/>
          <w:sz w:val="20"/>
          <w:szCs w:val="20"/>
        </w:rPr>
      </w:pPr>
    </w:p>
    <w:p w:rsidR="00EB225A" w:rsidRPr="00196503" w:rsidRDefault="00EB225A"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bookmarkStart w:id="0" w:name="_GoBack"/>
      <w:bookmarkEnd w:id="0"/>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103, commi 1 e 2, del Codice, si impegna nei confronti </w:t>
      </w:r>
      <w:r w:rsidR="0032779E" w:rsidRPr="00196503">
        <w:rPr>
          <w:rFonts w:cs="TimesNewRoman"/>
          <w:sz w:val="20"/>
          <w:szCs w:val="20"/>
        </w:rPr>
        <w:t xml:space="preserve">della </w:t>
      </w:r>
      <w:r w:rsidR="00CF0B3A" w:rsidRPr="00196503">
        <w:rPr>
          <w:rFonts w:cs="TimesNewRoman"/>
          <w:sz w:val="20"/>
          <w:szCs w:val="20"/>
        </w:rPr>
        <w:t>Consip S.p.aConsip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pertanto, si impegna al pagamento di quanto dovuto dall’Affidatario ai sensi dell’art. 103, del Codice, in caso di: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c) rimborso: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Consip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CF0B3A" w:rsidRPr="00196503">
        <w:rPr>
          <w:rFonts w:cs="TimesNewRoman"/>
          <w:sz w:val="20"/>
          <w:szCs w:val="20"/>
        </w:rPr>
        <w:t xml:space="preserve">Consip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dell’originale della garanzia stessa con annotazione di svincolo o con comunicazione scritta della </w:t>
      </w:r>
      <w:r w:rsidR="00CF0B3A" w:rsidRPr="00196503">
        <w:rPr>
          <w:rFonts w:cs="TimesNewRoman"/>
          <w:sz w:val="20"/>
          <w:szCs w:val="20"/>
        </w:rPr>
        <w:t xml:space="preserve">Consip </w:t>
      </w:r>
      <w:r w:rsidRPr="00196503">
        <w:rPr>
          <w:rFonts w:cs="TimesNewRoman"/>
          <w:sz w:val="20"/>
          <w:szCs w:val="20"/>
        </w:rPr>
        <w:t>al Garante.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lastRenderedPageBreak/>
        <w:t xml:space="preserve">Il mancato pagamento del premio/commissione non può essere opposto alla </w:t>
      </w:r>
      <w:r w:rsidR="00CF0B3A" w:rsidRPr="00196503">
        <w:rPr>
          <w:rFonts w:cs="TimesNewRoman"/>
          <w:sz w:val="20"/>
          <w:szCs w:val="20"/>
        </w:rPr>
        <w:t>Consip</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103, comma 1, del Codice, ed è pari al: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progressivamente svincolata in via automatica a misura dell'avanzamento dell'esecuzione, in conformità a quanto disposto dall’art. 103, comma 5,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196503">
        <w:rPr>
          <w:rFonts w:cs="TimesNewRoman"/>
          <w:sz w:val="20"/>
          <w:szCs w:val="20"/>
        </w:rPr>
        <w:t>Consip</w:t>
      </w:r>
      <w:r w:rsidRPr="00196503">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CF0B3A" w:rsidRPr="00196503">
        <w:rPr>
          <w:rFonts w:cs="TimesNewRoman"/>
          <w:sz w:val="20"/>
          <w:szCs w:val="20"/>
        </w:rPr>
        <w:t xml:space="preserve">Consip </w:t>
      </w:r>
      <w:r w:rsidRPr="00196503">
        <w:rPr>
          <w:rFonts w:cs="TimesNewRoman"/>
          <w:sz w:val="20"/>
          <w:szCs w:val="20"/>
        </w:rPr>
        <w:t>per il caso in cui le somme pagate dal Garante risultassero parzialmente o totalmente non dovute dal Contraente o dal Garante (art. 104, comma 10,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CF0B3A" w:rsidRPr="00196503">
        <w:rPr>
          <w:rFonts w:cs="TimesNewRoman"/>
          <w:sz w:val="20"/>
          <w:szCs w:val="20"/>
        </w:rPr>
        <w:t xml:space="preserve">Consip </w:t>
      </w:r>
      <w:r w:rsidRPr="00196503">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196503">
        <w:rPr>
          <w:rFonts w:cs="TimesNewRoman"/>
          <w:sz w:val="20"/>
          <w:szCs w:val="20"/>
        </w:rPr>
        <w:t>Consip</w:t>
      </w:r>
      <w:r w:rsidR="006C7A57"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CF0B3A"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017" w:rsidRDefault="00F27017" w:rsidP="00C50E01">
      <w:pPr>
        <w:spacing w:after="0" w:line="240" w:lineRule="auto"/>
      </w:pPr>
      <w:r>
        <w:separator/>
      </w:r>
    </w:p>
  </w:endnote>
  <w:endnote w:type="continuationSeparator" w:id="0">
    <w:p w:rsidR="00F27017" w:rsidRDefault="00F27017"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C50E01" w:rsidRDefault="00C50E01" w:rsidP="00C50E01">
    <w:pPr>
      <w:pStyle w:val="Pidipagina"/>
      <w:rPr>
        <w:sz w:val="18"/>
        <w:szCs w:val="18"/>
      </w:rPr>
    </w:pPr>
    <w:r w:rsidRPr="00C50E01">
      <w:rPr>
        <w:sz w:val="18"/>
        <w:szCs w:val="18"/>
      </w:rPr>
      <w:t>Classificazione del documento: Consip</w:t>
    </w:r>
    <w:r w:rsidR="009E5709">
      <w:rPr>
        <w:sz w:val="18"/>
        <w:szCs w:val="18"/>
      </w:rPr>
      <w:t xml:space="preserve"> p</w:t>
    </w:r>
    <w:r w:rsidRPr="00C50E01">
      <w:rPr>
        <w:sz w:val="18"/>
        <w:szCs w:val="18"/>
      </w:rPr>
      <w:t>ublic</w:t>
    </w:r>
  </w:p>
  <w:p w:rsidR="00C50E01" w:rsidRPr="00EB225A" w:rsidRDefault="00EB225A" w:rsidP="00EB225A">
    <w:pPr>
      <w:pStyle w:val="Intestazione"/>
      <w:rPr>
        <w:b/>
        <w:sz w:val="18"/>
        <w:szCs w:val="18"/>
      </w:rPr>
    </w:pPr>
    <w:r>
      <w:rPr>
        <w:noProof/>
        <w:sz w:val="18"/>
        <w:szCs w:val="18"/>
      </w:rPr>
      <w:t>A</w:t>
    </w:r>
    <w:r w:rsidRPr="00EB225A">
      <w:rPr>
        <w:sz w:val="18"/>
        <w:szCs w:val="18"/>
      </w:rPr>
      <w:t xml:space="preserve">ffidamento diretto su mepa (ex art. 1 comma 2 lett. a) della legge 120/2020 ed ex art. 36, comma 6 d.lgs. 50/2016 per n. 28 corsi formativi in modalità e-learning </w:t>
    </w:r>
    <w:r w:rsidR="004D677D">
      <w:rPr>
        <w:sz w:val="18"/>
        <w:szCs w:val="18"/>
      </w:rPr>
      <w:t>WBT</w:t>
    </w:r>
    <w:r w:rsidRPr="00EB225A">
      <w:rPr>
        <w:sz w:val="18"/>
        <w:szCs w:val="18"/>
      </w:rPr>
      <w:t xml:space="preserve"> in materia di revisione legale</w:t>
    </w:r>
    <w:r>
      <w:rPr>
        <w:sz w:val="18"/>
        <w:szCs w:val="18"/>
      </w:rPr>
      <w:t>.</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4D677D">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4D677D">
                            <w:rPr>
                              <w:rStyle w:val="Numeropagina"/>
                              <w:noProof/>
                            </w:rPr>
                            <w:t>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4D677D">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4D677D">
                      <w:rPr>
                        <w:rStyle w:val="Numeropagina"/>
                        <w:noProof/>
                      </w:rPr>
                      <w:t>3</w:t>
                    </w:r>
                    <w:r>
                      <w:rPr>
                        <w:rStyle w:val="Numeropagina"/>
                      </w:rPr>
                      <w:fldChar w:fldCharType="end"/>
                    </w:r>
                  </w:p>
                </w:txbxContent>
              </v:textbox>
            </v:shape>
          </w:pict>
        </mc:Fallback>
      </mc:AlternateContent>
    </w: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p>
  <w:p w:rsidR="00C50E01" w:rsidRDefault="00C50E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017" w:rsidRDefault="00F27017" w:rsidP="00C50E01">
      <w:pPr>
        <w:spacing w:after="0" w:line="240" w:lineRule="auto"/>
      </w:pPr>
      <w:r>
        <w:separator/>
      </w:r>
    </w:p>
  </w:footnote>
  <w:footnote w:type="continuationSeparator" w:id="0">
    <w:p w:rsidR="00F27017" w:rsidRDefault="00F27017"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96503"/>
    <w:rsid w:val="001C780E"/>
    <w:rsid w:val="002D3EC7"/>
    <w:rsid w:val="0032779E"/>
    <w:rsid w:val="00402024"/>
    <w:rsid w:val="00480AF7"/>
    <w:rsid w:val="004D13D4"/>
    <w:rsid w:val="004D677D"/>
    <w:rsid w:val="004E0930"/>
    <w:rsid w:val="00602AF8"/>
    <w:rsid w:val="00676BFE"/>
    <w:rsid w:val="006C7A57"/>
    <w:rsid w:val="00722C85"/>
    <w:rsid w:val="0076702E"/>
    <w:rsid w:val="007A0AF6"/>
    <w:rsid w:val="007F5B26"/>
    <w:rsid w:val="008E6D70"/>
    <w:rsid w:val="00933D0E"/>
    <w:rsid w:val="009B04AD"/>
    <w:rsid w:val="009E5709"/>
    <w:rsid w:val="00AB2322"/>
    <w:rsid w:val="00B72C7D"/>
    <w:rsid w:val="00C50E01"/>
    <w:rsid w:val="00C563BF"/>
    <w:rsid w:val="00C732B0"/>
    <w:rsid w:val="00C8578D"/>
    <w:rsid w:val="00CD57E3"/>
    <w:rsid w:val="00CE6592"/>
    <w:rsid w:val="00CF0B3A"/>
    <w:rsid w:val="00E22B77"/>
    <w:rsid w:val="00E32EC9"/>
    <w:rsid w:val="00E716CD"/>
    <w:rsid w:val="00EB225A"/>
    <w:rsid w:val="00F27017"/>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451906"/>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EE571-B07C-4D95-8C9D-CCCE8780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Pages>
  <Words>1230</Words>
  <Characters>7016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Millo Laura</cp:lastModifiedBy>
  <cp:revision>24</cp:revision>
  <cp:lastPrinted>2018-10-05T16:10:00Z</cp:lastPrinted>
  <dcterms:created xsi:type="dcterms:W3CDTF">2018-10-05T16:01:00Z</dcterms:created>
  <dcterms:modified xsi:type="dcterms:W3CDTF">2022-03-17T08:40:00Z</dcterms:modified>
</cp:coreProperties>
</file>